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5178FECB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EF3672" w:rsidRPr="004753AA">
        <w:rPr>
          <w:rFonts w:ascii="Times New Roman" w:hAnsi="Times New Roman"/>
          <w:sz w:val="24"/>
          <w:szCs w:val="24"/>
        </w:rPr>
        <w:t xml:space="preserve"> </w:t>
      </w:r>
      <w:r w:rsidR="00E2584E">
        <w:rPr>
          <w:rFonts w:ascii="Times New Roman" w:hAnsi="Times New Roman"/>
          <w:b/>
          <w:sz w:val="24"/>
          <w:szCs w:val="24"/>
        </w:rPr>
        <w:t>2019.0</w:t>
      </w:r>
      <w:r w:rsidR="00BF5323">
        <w:rPr>
          <w:rFonts w:ascii="Times New Roman" w:hAnsi="Times New Roman"/>
          <w:b/>
          <w:sz w:val="24"/>
          <w:szCs w:val="24"/>
        </w:rPr>
        <w:t>9</w:t>
      </w:r>
      <w:r w:rsidR="00E2584E">
        <w:rPr>
          <w:rFonts w:ascii="Times New Roman" w:hAnsi="Times New Roman"/>
          <w:b/>
          <w:sz w:val="24"/>
          <w:szCs w:val="24"/>
        </w:rPr>
        <w:t>.</w:t>
      </w:r>
      <w:r w:rsidR="00BF5323">
        <w:rPr>
          <w:rFonts w:ascii="Times New Roman" w:hAnsi="Times New Roman"/>
          <w:b/>
          <w:sz w:val="24"/>
          <w:szCs w:val="24"/>
        </w:rPr>
        <w:t>1</w:t>
      </w:r>
      <w:r w:rsidR="00E2584E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53E8B5ED" w14:textId="6968E94E" w:rsidR="003E048C" w:rsidRPr="000270BA" w:rsidRDefault="00EC2B08" w:rsidP="000270BA">
      <w:pPr>
        <w:spacing w:after="0" w:line="240" w:lineRule="auto"/>
        <w:ind w:left="284"/>
        <w:rPr>
          <w:rFonts w:ascii="Times New Roman" w:eastAsia="Times New Roman" w:hAnsi="Times New Roman"/>
          <w:b/>
          <w:i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0270BA">
        <w:rPr>
          <w:rFonts w:ascii="Times New Roman" w:eastAsia="Times New Roman" w:hAnsi="Times New Roman"/>
          <w:b/>
          <w:sz w:val="24"/>
          <w:szCs w:val="24"/>
        </w:rPr>
        <w:t>Krónikus mozgásszervi beteg- gondozási protokollt tesztelő és koordináló felnőtt- háziorvosi praxis háziorvos</w:t>
      </w:r>
    </w:p>
    <w:p w14:paraId="677C567D" w14:textId="2198290E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46277AE0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BF5323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67A26734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AD6EF1">
        <w:rPr>
          <w:rFonts w:ascii="Times New Roman" w:hAnsi="Times New Roman"/>
          <w:b/>
          <w:sz w:val="24"/>
          <w:szCs w:val="24"/>
        </w:rPr>
        <w:t>a háziorvosi praxis, ahol a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</w:t>
      </w:r>
      <w:r w:rsidR="00FD19D5">
        <w:rPr>
          <w:rFonts w:ascii="Times New Roman" w:hAnsi="Times New Roman"/>
          <w:b/>
          <w:sz w:val="24"/>
          <w:szCs w:val="24"/>
        </w:rPr>
        <w:t>háziorvos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0E4655A9" w14:textId="4997D017" w:rsidR="000270BA" w:rsidRPr="000355FB" w:rsidRDefault="000270BA" w:rsidP="000270B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A krónikus mozgásszervi betegcsoportra kidolgozott alapellátási gondozási protokoll elsajátítása rövid képzési program keretében, vizsga teljesítése </w:t>
      </w:r>
    </w:p>
    <w:p w14:paraId="3B50E3D3" w14:textId="69186FAD" w:rsidR="000270BA" w:rsidRPr="000355FB" w:rsidRDefault="000270BA" w:rsidP="000270B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A szükséges előkészületek elvégzése a praxisban a protokoll tesztelés indításához </w:t>
      </w:r>
    </w:p>
    <w:p w14:paraId="2940EEAB" w14:textId="2B2225B3" w:rsidR="000270BA" w:rsidRPr="000355FB" w:rsidRDefault="000270BA" w:rsidP="000270B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lastRenderedPageBreak/>
        <w:t>Gondozási protokoll szerinti gondozás nyújtása és annak orvosi dokumentálása a praxisba bejelente</w:t>
      </w:r>
      <w:r w:rsidR="002157C4">
        <w:rPr>
          <w:rFonts w:ascii="Times New Roman" w:eastAsia="Times New Roman" w:hAnsi="Times New Roman"/>
          <w:b/>
          <w:sz w:val="24"/>
          <w:szCs w:val="24"/>
        </w:rPr>
        <w:t>tt betegek vonatkozásában heti 2</w:t>
      </w:r>
      <w:r w:rsidRPr="000355FB">
        <w:rPr>
          <w:rFonts w:ascii="Times New Roman" w:eastAsia="Times New Roman" w:hAnsi="Times New Roman"/>
          <w:b/>
          <w:sz w:val="24"/>
          <w:szCs w:val="24"/>
        </w:rPr>
        <w:t>0</w:t>
      </w:r>
      <w:r w:rsidR="002157C4">
        <w:rPr>
          <w:rFonts w:ascii="Times New Roman" w:eastAsia="Times New Roman" w:hAnsi="Times New Roman"/>
          <w:b/>
          <w:sz w:val="24"/>
          <w:szCs w:val="24"/>
        </w:rPr>
        <w:t xml:space="preserve"> órában,</w:t>
      </w:r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 80-100 krónikus mozgásszervi beteg beszervezése a gondozásba protokoll szerint, ezen betegek protokoll szerinti gondozása </w:t>
      </w:r>
    </w:p>
    <w:p w14:paraId="3B10E7DE" w14:textId="77777777" w:rsidR="000270BA" w:rsidRPr="000355FB" w:rsidRDefault="000270BA" w:rsidP="000270BA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Mozgásszervi anamnézis és status felvétele </w:t>
      </w:r>
      <w:proofErr w:type="gramStart"/>
      <w:r w:rsidRPr="000355FB">
        <w:rPr>
          <w:rFonts w:ascii="Times New Roman" w:eastAsia="Times New Roman" w:hAnsi="Times New Roman"/>
          <w:b/>
          <w:sz w:val="24"/>
          <w:szCs w:val="24"/>
        </w:rPr>
        <w:t>( betegvizsgálat</w:t>
      </w:r>
      <w:proofErr w:type="gramEnd"/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 elsajátítása) és rögzítése</w:t>
      </w:r>
    </w:p>
    <w:p w14:paraId="129C1002" w14:textId="77777777" w:rsidR="000270BA" w:rsidRPr="000355FB" w:rsidRDefault="000270BA" w:rsidP="000270BA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>Osteoporosis szűrése (ODM, FRAX index, PTH és D vitamin szint rendelése, ill. mérése)</w:t>
      </w:r>
    </w:p>
    <w:p w14:paraId="081EE6D6" w14:textId="77777777" w:rsidR="000270BA" w:rsidRPr="000355FB" w:rsidRDefault="000270BA" w:rsidP="000270BA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Az osteoporosis alapszintű ellátása </w:t>
      </w:r>
      <w:proofErr w:type="gramStart"/>
      <w:r w:rsidRPr="000355FB">
        <w:rPr>
          <w:rFonts w:ascii="Times New Roman" w:eastAsia="Times New Roman" w:hAnsi="Times New Roman"/>
          <w:b/>
          <w:sz w:val="24"/>
          <w:szCs w:val="24"/>
        </w:rPr>
        <w:t>( D</w:t>
      </w:r>
      <w:proofErr w:type="gramEnd"/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 vitamin és kalcium terápia, gyógytorna indikálása)</w:t>
      </w:r>
    </w:p>
    <w:p w14:paraId="248A4582" w14:textId="77777777" w:rsidR="000270BA" w:rsidRPr="000355FB" w:rsidRDefault="000270BA" w:rsidP="000270BA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0355FB">
        <w:rPr>
          <w:rFonts w:ascii="Times New Roman" w:eastAsia="Times New Roman" w:hAnsi="Times New Roman"/>
          <w:b/>
          <w:sz w:val="24"/>
          <w:szCs w:val="24"/>
        </w:rPr>
        <w:t>Artrózis</w:t>
      </w:r>
      <w:proofErr w:type="spellEnd"/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 felismerése </w:t>
      </w:r>
      <w:proofErr w:type="spellStart"/>
      <w:r w:rsidRPr="000355FB">
        <w:rPr>
          <w:rFonts w:ascii="Times New Roman" w:eastAsia="Times New Roman" w:hAnsi="Times New Roman"/>
          <w:b/>
          <w:sz w:val="24"/>
          <w:szCs w:val="24"/>
        </w:rPr>
        <w:t>szummációs</w:t>
      </w:r>
      <w:proofErr w:type="spellEnd"/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 röntgen alapján (alapvető röntgen eltérések ismerete)  </w:t>
      </w:r>
    </w:p>
    <w:p w14:paraId="679954AE" w14:textId="77777777" w:rsidR="000270BA" w:rsidRPr="000355FB" w:rsidRDefault="000270BA" w:rsidP="000270BA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Az </w:t>
      </w:r>
      <w:proofErr w:type="spellStart"/>
      <w:r w:rsidRPr="000355FB">
        <w:rPr>
          <w:rFonts w:ascii="Times New Roman" w:eastAsia="Times New Roman" w:hAnsi="Times New Roman"/>
          <w:b/>
          <w:sz w:val="24"/>
          <w:szCs w:val="24"/>
        </w:rPr>
        <w:t>artrózis</w:t>
      </w:r>
      <w:proofErr w:type="spellEnd"/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 alapszintű ellátása (</w:t>
      </w:r>
      <w:proofErr w:type="spellStart"/>
      <w:r w:rsidRPr="000355FB">
        <w:rPr>
          <w:rFonts w:ascii="Times New Roman" w:eastAsia="Times New Roman" w:hAnsi="Times New Roman"/>
          <w:b/>
          <w:sz w:val="24"/>
          <w:szCs w:val="24"/>
        </w:rPr>
        <w:t>chondroprotektív</w:t>
      </w:r>
      <w:proofErr w:type="spellEnd"/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 terápia, mozgásterápia, optimális testsúly elérése)</w:t>
      </w:r>
    </w:p>
    <w:p w14:paraId="005289DB" w14:textId="798DFE02" w:rsidR="000270BA" w:rsidRPr="000355FB" w:rsidRDefault="000270BA" w:rsidP="000270BA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Lágyrész betegségek felismerése fizikális </w:t>
      </w:r>
      <w:proofErr w:type="gramStart"/>
      <w:r w:rsidRPr="000355FB">
        <w:rPr>
          <w:rFonts w:ascii="Times New Roman" w:eastAsia="Times New Roman" w:hAnsi="Times New Roman"/>
          <w:b/>
          <w:sz w:val="24"/>
          <w:szCs w:val="24"/>
        </w:rPr>
        <w:t>vizsgálattal,alapszinten</w:t>
      </w:r>
      <w:proofErr w:type="gramEnd"/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 történő ellátása lokális gyulladásgátló kezelés alkalmazása (</w:t>
      </w:r>
      <w:proofErr w:type="spellStart"/>
      <w:r w:rsidRPr="000355FB">
        <w:rPr>
          <w:rFonts w:ascii="Times New Roman" w:eastAsia="Times New Roman" w:hAnsi="Times New Roman"/>
          <w:b/>
          <w:sz w:val="24"/>
          <w:szCs w:val="24"/>
        </w:rPr>
        <w:t>transzdermális</w:t>
      </w:r>
      <w:proofErr w:type="spellEnd"/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 tapasz, gél)</w:t>
      </w:r>
    </w:p>
    <w:p w14:paraId="797F4696" w14:textId="77777777" w:rsidR="000270BA" w:rsidRPr="000355FB" w:rsidRDefault="000270BA" w:rsidP="000270BA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0355FB">
        <w:rPr>
          <w:rFonts w:ascii="Times New Roman" w:eastAsia="Times New Roman" w:hAnsi="Times New Roman"/>
          <w:b/>
          <w:sz w:val="24"/>
          <w:szCs w:val="24"/>
        </w:rPr>
        <w:t>Hyperurikaemiás</w:t>
      </w:r>
      <w:proofErr w:type="spellEnd"/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 betegek protokoll szerinti gondozása (gyógyszeres és diétás kezelés)</w:t>
      </w:r>
    </w:p>
    <w:p w14:paraId="22C3D2E5" w14:textId="77777777" w:rsidR="000270BA" w:rsidRPr="000355FB" w:rsidRDefault="000270BA" w:rsidP="000270BA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0355FB">
        <w:rPr>
          <w:rFonts w:ascii="Times New Roman" w:eastAsia="Times New Roman" w:hAnsi="Times New Roman"/>
          <w:b/>
          <w:sz w:val="24"/>
          <w:szCs w:val="24"/>
        </w:rPr>
        <w:t>Monarthritisek</w:t>
      </w:r>
      <w:proofErr w:type="spellEnd"/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 alapszintű differenciáldiagnózisa</w:t>
      </w:r>
    </w:p>
    <w:p w14:paraId="4D7E5A5B" w14:textId="09836220" w:rsidR="000270BA" w:rsidRPr="000355FB" w:rsidRDefault="000270BA" w:rsidP="000270BA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>Nem komplikált derékfájós betegek ellátása</w:t>
      </w:r>
    </w:p>
    <w:p w14:paraId="29921715" w14:textId="10582D09" w:rsidR="000270BA" w:rsidRPr="000355FB" w:rsidRDefault="000270BA" w:rsidP="000270BA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>Ritka, de súlyos gyulladásos reumatológiai kórképek alapszintű felismerése a korai szakorvosi ellátás érdekében (</w:t>
      </w:r>
      <w:proofErr w:type="gramStart"/>
      <w:r w:rsidRPr="000355FB">
        <w:rPr>
          <w:rFonts w:ascii="Times New Roman" w:eastAsia="Times New Roman" w:hAnsi="Times New Roman"/>
          <w:b/>
          <w:sz w:val="24"/>
          <w:szCs w:val="24"/>
        </w:rPr>
        <w:t>RA,SPA</w:t>
      </w:r>
      <w:proofErr w:type="gramEnd"/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,PSA, </w:t>
      </w:r>
      <w:proofErr w:type="spellStart"/>
      <w:r w:rsidRPr="000355FB">
        <w:rPr>
          <w:rFonts w:ascii="Times New Roman" w:eastAsia="Times New Roman" w:hAnsi="Times New Roman"/>
          <w:b/>
          <w:sz w:val="24"/>
          <w:szCs w:val="24"/>
        </w:rPr>
        <w:t>polymyalgia</w:t>
      </w:r>
      <w:proofErr w:type="spellEnd"/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355FB">
        <w:rPr>
          <w:rFonts w:ascii="Times New Roman" w:eastAsia="Times New Roman" w:hAnsi="Times New Roman"/>
          <w:b/>
          <w:sz w:val="24"/>
          <w:szCs w:val="24"/>
        </w:rPr>
        <w:t>reumatika</w:t>
      </w:r>
      <w:proofErr w:type="spellEnd"/>
      <w:r w:rsidRPr="000355FB">
        <w:rPr>
          <w:rFonts w:ascii="Times New Roman" w:eastAsia="Times New Roman" w:hAnsi="Times New Roman"/>
          <w:b/>
          <w:sz w:val="24"/>
          <w:szCs w:val="24"/>
        </w:rPr>
        <w:t>, autoimmun kórképek)</w:t>
      </w:r>
    </w:p>
    <w:p w14:paraId="648C3C92" w14:textId="77777777" w:rsidR="000270BA" w:rsidRPr="000355FB" w:rsidRDefault="000270BA" w:rsidP="000270BA">
      <w:pPr>
        <w:pStyle w:val="Listaszerbekezds"/>
        <w:numPr>
          <w:ilvl w:val="0"/>
          <w:numId w:val="44"/>
        </w:numPr>
        <w:spacing w:after="0"/>
        <w:ind w:left="1080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>Együttműködés a bevont betegekkel, a tesztelésben résztvevő háziorvosi praxisokkal, társ-szakemberekkel (amennyiben lesz lehetőség dietetikus, pszichológus és gyógytornász bevonására), a csapatmunka aktív támogatása</w:t>
      </w:r>
    </w:p>
    <w:p w14:paraId="72FC92DD" w14:textId="77777777" w:rsidR="000270BA" w:rsidRPr="000355FB" w:rsidRDefault="000270BA" w:rsidP="000270BA">
      <w:pPr>
        <w:pStyle w:val="Listaszerbekezds"/>
        <w:numPr>
          <w:ilvl w:val="0"/>
          <w:numId w:val="44"/>
        </w:numPr>
        <w:spacing w:after="0"/>
        <w:ind w:left="1080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Háziorvosi praxisok orvosi koordinációjának ellátása a bevont praxisok körében heti 10 órában (cca. 4-5 praxis),  </w:t>
      </w:r>
    </w:p>
    <w:p w14:paraId="5E9B22B7" w14:textId="77777777" w:rsidR="000270BA" w:rsidRPr="000355FB" w:rsidRDefault="000270BA" w:rsidP="000270BA">
      <w:pPr>
        <w:pStyle w:val="Listaszerbekezds"/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tájékoztatása, beleegyező nyilatkozatok kitöltetése, protokoll szerinti szűrés és gondozás a körzeti ápoló közreműködésével </w:t>
      </w:r>
    </w:p>
    <w:p w14:paraId="008FBF32" w14:textId="77777777" w:rsidR="000270BA" w:rsidRPr="000355FB" w:rsidRDefault="000270BA" w:rsidP="000270BA">
      <w:pPr>
        <w:pStyle w:val="Listaszerbekezds"/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25A6862E" w14:textId="77777777" w:rsidR="000270BA" w:rsidRPr="000355FB" w:rsidRDefault="000270BA" w:rsidP="000270BA">
      <w:pPr>
        <w:pStyle w:val="Listaszerbekezds"/>
        <w:numPr>
          <w:ilvl w:val="0"/>
          <w:numId w:val="44"/>
        </w:numPr>
        <w:spacing w:after="0"/>
        <w:ind w:left="1080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>Betegút követés: gyógyszer kiváltás, kontrollok és beutalások megvalósulásának követése EESZT hozzáférésen keresztül</w:t>
      </w:r>
    </w:p>
    <w:p w14:paraId="00766237" w14:textId="77777777" w:rsidR="000270BA" w:rsidRPr="000355FB" w:rsidRDefault="000270BA" w:rsidP="000270BA">
      <w:pPr>
        <w:pStyle w:val="Listaszerbekezds"/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58A28C3E" w14:textId="77777777" w:rsidR="000270BA" w:rsidRPr="000355FB" w:rsidRDefault="000270BA" w:rsidP="000270BA">
      <w:pPr>
        <w:pStyle w:val="Listaszerbekezds"/>
        <w:numPr>
          <w:ilvl w:val="0"/>
          <w:numId w:val="44"/>
        </w:numPr>
        <w:spacing w:after="0"/>
        <w:ind w:left="1080"/>
        <w:rPr>
          <w:rFonts w:ascii="Times New Roman" w:eastAsia="Times New Roman" w:hAnsi="Times New Roman"/>
          <w:b/>
          <w:i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 xml:space="preserve">Amennyiben lesz, akkor az informatikai </w:t>
      </w:r>
      <w:proofErr w:type="spellStart"/>
      <w:r w:rsidRPr="000355FB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0355FB">
        <w:rPr>
          <w:rFonts w:ascii="Times New Roman" w:eastAsia="Times New Roman" w:hAnsi="Times New Roman"/>
          <w:b/>
          <w:sz w:val="24"/>
          <w:szCs w:val="24"/>
        </w:rPr>
        <w:t>, elektronikus háttértámogatás használata, aktív együttműködés</w:t>
      </w:r>
    </w:p>
    <w:p w14:paraId="0429319D" w14:textId="6DBA0B13" w:rsidR="001E5D70" w:rsidRPr="000355FB" w:rsidRDefault="000270BA" w:rsidP="000270BA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0355FB">
        <w:rPr>
          <w:rFonts w:ascii="Times New Roman" w:eastAsia="Times New Roman" w:hAnsi="Times New Roman"/>
          <w:b/>
          <w:sz w:val="24"/>
          <w:szCs w:val="24"/>
        </w:rPr>
        <w:t>A tesztelési adatok lezárása, koordináció, adatállomány tisztítása szükség szerint, majd az adatállományok átadása</w:t>
      </w: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D67641D" w14:textId="77777777" w:rsidR="000355FB" w:rsidRDefault="000355FB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lastRenderedPageBreak/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4C167F76" w14:textId="5E772EAA" w:rsidR="00207257" w:rsidRPr="00207257" w:rsidRDefault="00207257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>orvosi egyetem, háziorvosi szakvizsga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69E407B" w14:textId="77777777" w:rsidR="001E5D70" w:rsidRDefault="001E5D70" w:rsidP="001E5D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" w:name="_Hlk8717375"/>
    </w:p>
    <w:p w14:paraId="08EAB2CD" w14:textId="77777777" w:rsidR="00DF0F58" w:rsidRDefault="00DF0F58" w:rsidP="001E5D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0B60B007" w14:textId="77777777" w:rsidR="001E5D70" w:rsidRPr="001E5D70" w:rsidRDefault="001E5D70" w:rsidP="001E5D7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Azonos telephelyen, vagy egymáshoz közel tevékenykedő felnőtt, vagy </w:t>
      </w:r>
      <w:proofErr w:type="gramStart"/>
      <w:r w:rsidRPr="001E5D70">
        <w:rPr>
          <w:rFonts w:ascii="Times New Roman" w:eastAsia="Times New Roman" w:hAnsi="Times New Roman"/>
          <w:b/>
          <w:sz w:val="24"/>
          <w:szCs w:val="24"/>
        </w:rPr>
        <w:t>vegyes  háziorvosok</w:t>
      </w:r>
      <w:proofErr w:type="gramEnd"/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 és ápolók együttes pályázása (gyalog vagy tömegközlekedéssel maximum 15 perc távolság elfogadható), a praxisok esetén az </w:t>
      </w:r>
      <w:proofErr w:type="spellStart"/>
      <w:r w:rsidRPr="001E5D70">
        <w:rPr>
          <w:rFonts w:ascii="Times New Roman" w:eastAsia="Times New Roman" w:hAnsi="Times New Roman"/>
          <w:b/>
          <w:sz w:val="24"/>
          <w:szCs w:val="24"/>
        </w:rPr>
        <w:t>össz</w:t>
      </w:r>
      <w:proofErr w:type="spellEnd"/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. bejelentett betegszám </w:t>
      </w:r>
      <w:proofErr w:type="spellStart"/>
      <w:r w:rsidRPr="001E5D70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 7000 fő</w:t>
      </w:r>
    </w:p>
    <w:p w14:paraId="678B85CB" w14:textId="2BC20A45" w:rsidR="00207257" w:rsidRPr="001E5D70" w:rsidRDefault="001E5D70" w:rsidP="001E5D70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használata, betegút követés (eseménykatalógus, zárójelentések, leletek, vénytörténet lekérdezése, </w:t>
      </w:r>
      <w:proofErr w:type="spellStart"/>
      <w:r w:rsidRPr="001E5D70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1E5D70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2E37502B" w14:textId="77777777" w:rsidR="001E5D70" w:rsidRPr="001E5D70" w:rsidRDefault="001E5D70" w:rsidP="001E5D70">
      <w:pPr>
        <w:numPr>
          <w:ilvl w:val="0"/>
          <w:numId w:val="41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Pontosság, precizitás, </w:t>
      </w:r>
    </w:p>
    <w:p w14:paraId="1B0B53BF" w14:textId="77777777" w:rsidR="001E5D70" w:rsidRPr="001E5D70" w:rsidRDefault="001E5D70" w:rsidP="001E5D7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tapasztalat, </w:t>
      </w:r>
    </w:p>
    <w:p w14:paraId="1C987CDD" w14:textId="77777777" w:rsidR="001E5D70" w:rsidRPr="001E5D70" w:rsidRDefault="001E5D70" w:rsidP="001E5D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1E5D70">
        <w:rPr>
          <w:rFonts w:ascii="Times New Roman" w:eastAsia="Times New Roman" w:hAnsi="Times New Roman"/>
          <w:b/>
          <w:sz w:val="24"/>
          <w:szCs w:val="24"/>
        </w:rPr>
        <w:t>Megfelelő informatikai háttér/ szervező szoftver előny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E0E534B" w14:textId="77777777" w:rsidR="001E5D70" w:rsidRPr="00DF0F58" w:rsidRDefault="001E5D70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420AC9E5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442476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1EAC2094" w14:textId="226E9815" w:rsidR="00897AC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0270BA">
        <w:rPr>
          <w:rFonts w:ascii="Times New Roman" w:eastAsia="Times New Roman" w:hAnsi="Times New Roman"/>
          <w:b/>
          <w:sz w:val="24"/>
          <w:szCs w:val="24"/>
        </w:rPr>
        <w:t>Krónikus mozgásszervi beteg- gondozási protokollt tesztelő és koordináló felnőtt- háziorvosi praxis háziorvos munkakör.</w:t>
      </w:r>
    </w:p>
    <w:p w14:paraId="7FF59358" w14:textId="4C6A9386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3F83738B" w:rsidR="001E6D0B" w:rsidRPr="00DF0F58" w:rsidRDefault="00BF5323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4348" w14:textId="77777777" w:rsidR="00E6302B" w:rsidRDefault="00E6302B" w:rsidP="00D16A79">
      <w:pPr>
        <w:spacing w:after="0" w:line="240" w:lineRule="auto"/>
      </w:pPr>
      <w:r>
        <w:separator/>
      </w:r>
    </w:p>
  </w:endnote>
  <w:endnote w:type="continuationSeparator" w:id="0">
    <w:p w14:paraId="3FD5D428" w14:textId="77777777" w:rsidR="00E6302B" w:rsidRDefault="00E6302B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11A4" w14:textId="77777777" w:rsidR="00E6302B" w:rsidRDefault="00E6302B" w:rsidP="00D16A79">
      <w:pPr>
        <w:spacing w:after="0" w:line="240" w:lineRule="auto"/>
      </w:pPr>
      <w:r>
        <w:separator/>
      </w:r>
    </w:p>
  </w:footnote>
  <w:footnote w:type="continuationSeparator" w:id="0">
    <w:p w14:paraId="4A0EC0FE" w14:textId="77777777" w:rsidR="00E6302B" w:rsidRDefault="00E6302B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958"/>
    <w:multiLevelType w:val="hybridMultilevel"/>
    <w:tmpl w:val="2986654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EE47F2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41971"/>
    <w:multiLevelType w:val="multilevel"/>
    <w:tmpl w:val="6414D7C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5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26A25BA"/>
    <w:multiLevelType w:val="hybridMultilevel"/>
    <w:tmpl w:val="21648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465ED"/>
    <w:multiLevelType w:val="hybridMultilevel"/>
    <w:tmpl w:val="0BAC3B0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74089"/>
    <w:multiLevelType w:val="hybridMultilevel"/>
    <w:tmpl w:val="1204A75A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31C6E"/>
    <w:multiLevelType w:val="hybridMultilevel"/>
    <w:tmpl w:val="D13A3E12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067026"/>
    <w:multiLevelType w:val="hybridMultilevel"/>
    <w:tmpl w:val="5E288010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393A"/>
    <w:multiLevelType w:val="hybridMultilevel"/>
    <w:tmpl w:val="6D6075D6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D0911"/>
    <w:multiLevelType w:val="multilevel"/>
    <w:tmpl w:val="E82A1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41276E1"/>
    <w:multiLevelType w:val="multilevel"/>
    <w:tmpl w:val="DF6A6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8FD3736"/>
    <w:multiLevelType w:val="multilevel"/>
    <w:tmpl w:val="AF08518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294A2C6A"/>
    <w:multiLevelType w:val="hybridMultilevel"/>
    <w:tmpl w:val="8D104638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1" w15:restartNumberingAfterBreak="0">
    <w:nsid w:val="2AB80271"/>
    <w:multiLevelType w:val="hybridMultilevel"/>
    <w:tmpl w:val="CADA96BE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31BF4"/>
    <w:multiLevelType w:val="hybridMultilevel"/>
    <w:tmpl w:val="309AD508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20DAB"/>
    <w:multiLevelType w:val="multilevel"/>
    <w:tmpl w:val="2066359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386F394C"/>
    <w:multiLevelType w:val="hybridMultilevel"/>
    <w:tmpl w:val="994C8D80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DFF001A"/>
    <w:multiLevelType w:val="multilevel"/>
    <w:tmpl w:val="3D06959E"/>
    <w:lvl w:ilvl="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54EA6A16"/>
    <w:multiLevelType w:val="multilevel"/>
    <w:tmpl w:val="4C42EC1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550E538E"/>
    <w:multiLevelType w:val="multilevel"/>
    <w:tmpl w:val="653AE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1" w15:restartNumberingAfterBreak="0">
    <w:nsid w:val="5820014F"/>
    <w:multiLevelType w:val="hybridMultilevel"/>
    <w:tmpl w:val="C0C6DD16"/>
    <w:lvl w:ilvl="0" w:tplc="040E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5A077EB9"/>
    <w:multiLevelType w:val="multilevel"/>
    <w:tmpl w:val="B5146A3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5B150DDD"/>
    <w:multiLevelType w:val="hybridMultilevel"/>
    <w:tmpl w:val="0F661166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31BEB"/>
    <w:multiLevelType w:val="multilevel"/>
    <w:tmpl w:val="7AEC1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E284AE4"/>
    <w:multiLevelType w:val="multilevel"/>
    <w:tmpl w:val="B4AA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39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6CC543D"/>
    <w:multiLevelType w:val="hybridMultilevel"/>
    <w:tmpl w:val="FE3AA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CF22DCA"/>
    <w:multiLevelType w:val="hybridMultilevel"/>
    <w:tmpl w:val="A064A7C4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F216F25"/>
    <w:multiLevelType w:val="hybridMultilevel"/>
    <w:tmpl w:val="50DA1B46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2"/>
  </w:num>
  <w:num w:numId="4">
    <w:abstractNumId w:val="26"/>
  </w:num>
  <w:num w:numId="5">
    <w:abstractNumId w:val="5"/>
  </w:num>
  <w:num w:numId="6">
    <w:abstractNumId w:val="3"/>
  </w:num>
  <w:num w:numId="7">
    <w:abstractNumId w:val="20"/>
  </w:num>
  <w:num w:numId="8">
    <w:abstractNumId w:val="25"/>
  </w:num>
  <w:num w:numId="9">
    <w:abstractNumId w:val="35"/>
  </w:num>
  <w:num w:numId="10">
    <w:abstractNumId w:val="37"/>
  </w:num>
  <w:num w:numId="11">
    <w:abstractNumId w:val="30"/>
  </w:num>
  <w:num w:numId="12">
    <w:abstractNumId w:val="13"/>
  </w:num>
  <w:num w:numId="13">
    <w:abstractNumId w:val="1"/>
  </w:num>
  <w:num w:numId="14">
    <w:abstractNumId w:val="42"/>
  </w:num>
  <w:num w:numId="15">
    <w:abstractNumId w:val="10"/>
  </w:num>
  <w:num w:numId="16">
    <w:abstractNumId w:val="11"/>
  </w:num>
  <w:num w:numId="17">
    <w:abstractNumId w:val="38"/>
  </w:num>
  <w:num w:numId="18">
    <w:abstractNumId w:val="41"/>
  </w:num>
  <w:num w:numId="19">
    <w:abstractNumId w:val="16"/>
  </w:num>
  <w:num w:numId="20">
    <w:abstractNumId w:val="36"/>
  </w:num>
  <w:num w:numId="21">
    <w:abstractNumId w:val="18"/>
  </w:num>
  <w:num w:numId="22">
    <w:abstractNumId w:val="29"/>
  </w:num>
  <w:num w:numId="23">
    <w:abstractNumId w:val="28"/>
  </w:num>
  <w:num w:numId="24">
    <w:abstractNumId w:val="32"/>
  </w:num>
  <w:num w:numId="25">
    <w:abstractNumId w:val="34"/>
  </w:num>
  <w:num w:numId="26">
    <w:abstractNumId w:val="0"/>
  </w:num>
  <w:num w:numId="27">
    <w:abstractNumId w:val="15"/>
  </w:num>
  <w:num w:numId="28">
    <w:abstractNumId w:val="14"/>
  </w:num>
  <w:num w:numId="29">
    <w:abstractNumId w:val="8"/>
  </w:num>
  <w:num w:numId="30">
    <w:abstractNumId w:val="22"/>
  </w:num>
  <w:num w:numId="31">
    <w:abstractNumId w:val="9"/>
  </w:num>
  <w:num w:numId="32">
    <w:abstractNumId w:val="24"/>
  </w:num>
  <w:num w:numId="33">
    <w:abstractNumId w:val="44"/>
  </w:num>
  <w:num w:numId="34">
    <w:abstractNumId w:val="21"/>
  </w:num>
  <w:num w:numId="35">
    <w:abstractNumId w:val="40"/>
  </w:num>
  <w:num w:numId="36">
    <w:abstractNumId w:val="6"/>
  </w:num>
  <w:num w:numId="37">
    <w:abstractNumId w:val="43"/>
  </w:num>
  <w:num w:numId="38">
    <w:abstractNumId w:val="19"/>
  </w:num>
  <w:num w:numId="39">
    <w:abstractNumId w:val="31"/>
  </w:num>
  <w:num w:numId="40">
    <w:abstractNumId w:val="23"/>
  </w:num>
  <w:num w:numId="41">
    <w:abstractNumId w:val="27"/>
  </w:num>
  <w:num w:numId="42">
    <w:abstractNumId w:val="7"/>
  </w:num>
  <w:num w:numId="43">
    <w:abstractNumId w:val="17"/>
  </w:num>
  <w:num w:numId="44">
    <w:abstractNumId w:val="3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270BA"/>
    <w:rsid w:val="000355FB"/>
    <w:rsid w:val="00035773"/>
    <w:rsid w:val="000A40B7"/>
    <w:rsid w:val="000B0C59"/>
    <w:rsid w:val="0010789D"/>
    <w:rsid w:val="00131E36"/>
    <w:rsid w:val="00171ABF"/>
    <w:rsid w:val="00171C84"/>
    <w:rsid w:val="001733D2"/>
    <w:rsid w:val="001C3855"/>
    <w:rsid w:val="001D02F7"/>
    <w:rsid w:val="001E5D70"/>
    <w:rsid w:val="001E6D0B"/>
    <w:rsid w:val="00207257"/>
    <w:rsid w:val="002157C4"/>
    <w:rsid w:val="00227FF9"/>
    <w:rsid w:val="002507DA"/>
    <w:rsid w:val="00273C20"/>
    <w:rsid w:val="002A4DAF"/>
    <w:rsid w:val="002A51C2"/>
    <w:rsid w:val="002F3CF2"/>
    <w:rsid w:val="00306757"/>
    <w:rsid w:val="00325F5C"/>
    <w:rsid w:val="00363A1F"/>
    <w:rsid w:val="0037022C"/>
    <w:rsid w:val="0037162F"/>
    <w:rsid w:val="0039147F"/>
    <w:rsid w:val="003A2998"/>
    <w:rsid w:val="003C0F33"/>
    <w:rsid w:val="003E048C"/>
    <w:rsid w:val="003E67B5"/>
    <w:rsid w:val="00416089"/>
    <w:rsid w:val="00417097"/>
    <w:rsid w:val="00442476"/>
    <w:rsid w:val="004753AA"/>
    <w:rsid w:val="00495FD7"/>
    <w:rsid w:val="004B2D06"/>
    <w:rsid w:val="004B5E05"/>
    <w:rsid w:val="004D1457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152F2"/>
    <w:rsid w:val="00734130"/>
    <w:rsid w:val="00742DD3"/>
    <w:rsid w:val="00764A0F"/>
    <w:rsid w:val="00777793"/>
    <w:rsid w:val="00784317"/>
    <w:rsid w:val="007D1C85"/>
    <w:rsid w:val="00800AD1"/>
    <w:rsid w:val="008072BF"/>
    <w:rsid w:val="00885747"/>
    <w:rsid w:val="00887EA5"/>
    <w:rsid w:val="00894088"/>
    <w:rsid w:val="00897AC8"/>
    <w:rsid w:val="008A35F1"/>
    <w:rsid w:val="008A7379"/>
    <w:rsid w:val="008D19A8"/>
    <w:rsid w:val="008F4D83"/>
    <w:rsid w:val="008F7025"/>
    <w:rsid w:val="00902DFA"/>
    <w:rsid w:val="00913DFA"/>
    <w:rsid w:val="009600FC"/>
    <w:rsid w:val="009A298F"/>
    <w:rsid w:val="009C4203"/>
    <w:rsid w:val="009D3AE6"/>
    <w:rsid w:val="009F63AE"/>
    <w:rsid w:val="00A11137"/>
    <w:rsid w:val="00A14930"/>
    <w:rsid w:val="00A37973"/>
    <w:rsid w:val="00A46543"/>
    <w:rsid w:val="00A759EB"/>
    <w:rsid w:val="00A777C7"/>
    <w:rsid w:val="00AD5690"/>
    <w:rsid w:val="00AD6EF1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92EC6"/>
    <w:rsid w:val="00BB4AC7"/>
    <w:rsid w:val="00BC4642"/>
    <w:rsid w:val="00BD2807"/>
    <w:rsid w:val="00BE451D"/>
    <w:rsid w:val="00BF3573"/>
    <w:rsid w:val="00BF5323"/>
    <w:rsid w:val="00C031C9"/>
    <w:rsid w:val="00C473AC"/>
    <w:rsid w:val="00C96ACB"/>
    <w:rsid w:val="00CB1ADF"/>
    <w:rsid w:val="00CF3322"/>
    <w:rsid w:val="00D10EED"/>
    <w:rsid w:val="00D16A79"/>
    <w:rsid w:val="00D443F4"/>
    <w:rsid w:val="00D56B3B"/>
    <w:rsid w:val="00D854C2"/>
    <w:rsid w:val="00DC75E3"/>
    <w:rsid w:val="00DD1581"/>
    <w:rsid w:val="00DE4378"/>
    <w:rsid w:val="00DE529A"/>
    <w:rsid w:val="00DE7E7C"/>
    <w:rsid w:val="00DF0F58"/>
    <w:rsid w:val="00E2584E"/>
    <w:rsid w:val="00E6302B"/>
    <w:rsid w:val="00E7088F"/>
    <w:rsid w:val="00E71DEC"/>
    <w:rsid w:val="00E80984"/>
    <w:rsid w:val="00E918A9"/>
    <w:rsid w:val="00EA5E72"/>
    <w:rsid w:val="00EC2B08"/>
    <w:rsid w:val="00ED1A95"/>
    <w:rsid w:val="00EE0893"/>
    <w:rsid w:val="00EF3672"/>
    <w:rsid w:val="00F5418D"/>
    <w:rsid w:val="00F753D7"/>
    <w:rsid w:val="00F92416"/>
    <w:rsid w:val="00F97488"/>
    <w:rsid w:val="00FB0A3D"/>
    <w:rsid w:val="00FD19D5"/>
    <w:rsid w:val="00FD281F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63ABBDBA-CA33-43EB-99CC-B5D6C0D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707B-B8A3-4B73-BBC3-39C5F5FC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8728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2019-09-17T08:24:00Z</dcterms:created>
  <dcterms:modified xsi:type="dcterms:W3CDTF">2019-09-17T08:54:00Z</dcterms:modified>
</cp:coreProperties>
</file>